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Martin BARNABAUX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4276725</wp:posOffset>
            </wp:positionH>
            <wp:positionV relativeFrom="paragraph">
              <wp:posOffset>0</wp:posOffset>
            </wp:positionV>
            <wp:extent cx="1377315" cy="161036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610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28 ans, </w:t>
      </w:r>
      <w:r w:rsidDel="00000000" w:rsidR="00000000" w:rsidRPr="00000000">
        <w:rPr>
          <w:b w:val="1"/>
          <w:rtl w:val="0"/>
        </w:rPr>
        <w:t xml:space="preserve">marié.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Nationalité Française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Permis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8 avenue de Cambo, résidence Etxe Sutar E22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64600 ANGLET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 : 06 74 19 93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 : </w:t>
      </w:r>
      <w:r w:rsidDel="00000000" w:rsidR="00000000" w:rsidRPr="00000000">
        <w:rPr>
          <w:vertAlign w:val="baseline"/>
          <w:rtl w:val="0"/>
        </w:rPr>
        <w:t xml:space="preserve">martin_barnabaux@hotmail.fr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color w:val="00206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2060"/>
          <w:sz w:val="28"/>
          <w:szCs w:val="28"/>
          <w:vertAlign w:val="baseline"/>
          <w:rtl w:val="0"/>
        </w:rPr>
        <w:t xml:space="preserve">APPLICATEUR ORTHOPROTHESISTE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color w:val="00206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« Je suis actuellement applicateur polyvalent, j’ai une expérience de 8 ans dans l’orthopédie. Autonome, consciencieux, à l’écoute de mes patients, et apprécié des prescripteurs, je souhaite pour des raisons familiales me rapprocher du Sud-Ouest de la France.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  <w:rPr>
                <w:b w:val="0"/>
                <w:color w:val="00206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EXPERIENCES PROFESSIONNELLES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Depuis l’obtention de mon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BTS orthoprothésiste en alternance en juin 2012</w:t>
      </w:r>
      <w:r w:rsidDel="00000000" w:rsidR="00000000" w:rsidRPr="00000000">
        <w:rPr>
          <w:i w:val="1"/>
          <w:vertAlign w:val="baseline"/>
          <w:rtl w:val="0"/>
        </w:rPr>
        <w:t xml:space="preserve">, j’ai pu successivement travailler dans différentes succursales du groupe PROTEOR.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Depuis octobre 2015 :</w:t>
        <w:tab/>
        <w:tab/>
        <w:t xml:space="preserve"> C.A.O. KOHNEN filiale luxembourgeoise du groupe PROTEOR.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Applicateur orthoprothésiste polyvalent</w:t>
      </w:r>
      <w:r w:rsidDel="00000000" w:rsidR="00000000" w:rsidRPr="00000000">
        <w:rPr>
          <w:vertAlign w:val="baseline"/>
          <w:rtl w:val="0"/>
        </w:rPr>
        <w:t xml:space="preserve">, je conçois et applique tous type </w:t>
      </w:r>
      <w:r w:rsidDel="00000000" w:rsidR="00000000" w:rsidRPr="00000000">
        <w:rPr>
          <w:b w:val="1"/>
          <w:vertAlign w:val="baseline"/>
          <w:rtl w:val="0"/>
        </w:rPr>
        <w:t xml:space="preserve">d’orthèses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prothèses</w:t>
      </w:r>
      <w:r w:rsidDel="00000000" w:rsidR="00000000" w:rsidRPr="00000000">
        <w:rPr>
          <w:vertAlign w:val="baseline"/>
          <w:rtl w:val="0"/>
        </w:rPr>
        <w:t xml:space="preserve"> et </w:t>
      </w:r>
      <w:r w:rsidDel="00000000" w:rsidR="00000000" w:rsidRPr="00000000">
        <w:rPr>
          <w:b w:val="1"/>
          <w:vertAlign w:val="baseline"/>
          <w:rtl w:val="0"/>
        </w:rPr>
        <w:t xml:space="preserve">appareillages atypiques</w:t>
      </w:r>
      <w:r w:rsidDel="00000000" w:rsidR="00000000" w:rsidRPr="00000000">
        <w:rPr>
          <w:vertAlign w:val="baseline"/>
          <w:rtl w:val="0"/>
        </w:rPr>
        <w:t xml:space="preserve">, à des patients de </w:t>
      </w:r>
      <w:r w:rsidDel="00000000" w:rsidR="00000000" w:rsidRPr="00000000">
        <w:rPr>
          <w:b w:val="1"/>
          <w:vertAlign w:val="baseline"/>
          <w:rtl w:val="0"/>
        </w:rPr>
        <w:t xml:space="preserve">tout âge </w:t>
      </w:r>
      <w:r w:rsidDel="00000000" w:rsidR="00000000" w:rsidRPr="00000000">
        <w:rPr>
          <w:vertAlign w:val="baseline"/>
          <w:rtl w:val="0"/>
        </w:rPr>
        <w:t xml:space="preserve">dans un contexte </w:t>
      </w:r>
      <w:r w:rsidDel="00000000" w:rsidR="00000000" w:rsidRPr="00000000">
        <w:rPr>
          <w:b w:val="1"/>
          <w:vertAlign w:val="baseline"/>
          <w:rtl w:val="0"/>
        </w:rPr>
        <w:t xml:space="preserve">international</w:t>
      </w:r>
      <w:r w:rsidDel="00000000" w:rsidR="00000000" w:rsidRPr="00000000">
        <w:rPr>
          <w:vertAlign w:val="baseline"/>
          <w:rtl w:val="0"/>
        </w:rPr>
        <w:t xml:space="preserve">, à l’aide de technique de prise de </w:t>
      </w:r>
      <w:r w:rsidDel="00000000" w:rsidR="00000000" w:rsidRPr="00000000">
        <w:rPr>
          <w:b w:val="1"/>
          <w:vertAlign w:val="baseline"/>
          <w:rtl w:val="0"/>
        </w:rPr>
        <w:t xml:space="preserve">mesures plâtrées</w:t>
      </w:r>
      <w:r w:rsidDel="00000000" w:rsidR="00000000" w:rsidRPr="00000000">
        <w:rPr>
          <w:vertAlign w:val="baseline"/>
          <w:rtl w:val="0"/>
        </w:rPr>
        <w:t xml:space="preserve"> ou par</w:t>
      </w:r>
      <w:r w:rsidDel="00000000" w:rsidR="00000000" w:rsidRPr="00000000">
        <w:rPr>
          <w:b w:val="1"/>
          <w:vertAlign w:val="baseline"/>
          <w:rtl w:val="0"/>
        </w:rPr>
        <w:t xml:space="preserve"> acquisition 3D</w:t>
      </w:r>
      <w:r w:rsidDel="00000000" w:rsidR="00000000" w:rsidRPr="00000000">
        <w:rPr>
          <w:vertAlign w:val="baseline"/>
          <w:rtl w:val="0"/>
        </w:rPr>
        <w:t xml:space="preserve"> au sein de la société ou dans les </w:t>
      </w:r>
      <w:r w:rsidDel="00000000" w:rsidR="00000000" w:rsidRPr="00000000">
        <w:rPr>
          <w:b w:val="1"/>
          <w:vertAlign w:val="baseline"/>
          <w:rtl w:val="0"/>
        </w:rPr>
        <w:t xml:space="preserve">centres de rééducation</w:t>
      </w:r>
      <w:r w:rsidDel="00000000" w:rsidR="00000000" w:rsidRPr="00000000">
        <w:rPr>
          <w:vertAlign w:val="baseline"/>
          <w:rtl w:val="0"/>
        </w:rPr>
        <w:t xml:space="preserve"> du Luxembourg (Rehazenter). </w:t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Mes mission consistent à 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prise de mesures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rectification des positifs (plâtres, CFAO)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rédaction de fiches de fabrication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gestion des commandes des pièces détachées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essayages et modifications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livraison et le contrôle de l’appareillage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suivi du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conseil à la prescription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démarchage commercial (présentation de la société et des nouveautés)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192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Je procède également à la mise en place et l’ajustement de </w:t>
      </w:r>
      <w:r w:rsidDel="00000000" w:rsidR="00000000" w:rsidRPr="00000000">
        <w:rPr>
          <w:b w:val="1"/>
          <w:vertAlign w:val="baseline"/>
          <w:rtl w:val="0"/>
        </w:rPr>
        <w:t xml:space="preserve">petits appareillages</w:t>
      </w:r>
      <w:r w:rsidDel="00000000" w:rsidR="00000000" w:rsidRPr="00000000">
        <w:rPr>
          <w:vertAlign w:val="baseline"/>
          <w:rtl w:val="0"/>
        </w:rPr>
        <w:t xml:space="preserve"> orthopédiques (ceintures, releveurs, bas de contention...) </w:t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Juillet 2012-Octobre 2015 : </w:t>
        <w:tab/>
        <w:t xml:space="preserve">PROTEOR PESSAC (33)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Applicateur orthoprothésiste polyvalent</w:t>
      </w:r>
      <w:r w:rsidDel="00000000" w:rsidR="00000000" w:rsidRPr="00000000">
        <w:rPr>
          <w:vertAlign w:val="baseline"/>
          <w:rtl w:val="0"/>
        </w:rPr>
        <w:t xml:space="preserve">, je concevais </w:t>
      </w:r>
      <w:r w:rsidDel="00000000" w:rsidR="00000000" w:rsidRPr="00000000">
        <w:rPr>
          <w:b w:val="1"/>
          <w:vertAlign w:val="baseline"/>
          <w:rtl w:val="0"/>
        </w:rPr>
        <w:t xml:space="preserve">prothèses</w:t>
      </w:r>
      <w:r w:rsidDel="00000000" w:rsidR="00000000" w:rsidRPr="00000000">
        <w:rPr>
          <w:vertAlign w:val="baseline"/>
          <w:rtl w:val="0"/>
        </w:rPr>
        <w:t xml:space="preserve"> et </w:t>
      </w:r>
      <w:r w:rsidDel="00000000" w:rsidR="00000000" w:rsidRPr="00000000">
        <w:rPr>
          <w:b w:val="1"/>
          <w:vertAlign w:val="baseline"/>
          <w:rtl w:val="0"/>
        </w:rPr>
        <w:t xml:space="preserve">orthèses</w:t>
      </w:r>
      <w:r w:rsidDel="00000000" w:rsidR="00000000" w:rsidRPr="00000000">
        <w:rPr>
          <w:vertAlign w:val="baseline"/>
          <w:rtl w:val="0"/>
        </w:rPr>
        <w:t xml:space="preserve"> (membres inférieurs, supérieurs, tronc).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Prises de mesures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Réalisation des devis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Rectification des positifs (plâtres, CFAO)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Rédaction de fiches de fabrication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 des commandes des pièces détachées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Essayages et modifications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Livraison et contrôle de l’appareillage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Suivi du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Conseil à la prescription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192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J’étais également en charge de la </w:t>
      </w:r>
      <w:r w:rsidDel="00000000" w:rsidR="00000000" w:rsidRPr="00000000">
        <w:rPr>
          <w:b w:val="1"/>
          <w:vertAlign w:val="baseline"/>
          <w:rtl w:val="0"/>
        </w:rPr>
        <w:t xml:space="preserve">gestion des urgences du rachis</w:t>
      </w:r>
      <w:r w:rsidDel="00000000" w:rsidR="00000000" w:rsidRPr="00000000">
        <w:rPr>
          <w:vertAlign w:val="baseline"/>
          <w:rtl w:val="0"/>
        </w:rPr>
        <w:t xml:space="preserve"> dans divers centres hospitaliers de la région bordelaise :</w:t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Clinique du Tondu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Polyclinique des 4 pavillons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Polyclinique Bordeaux Nord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hospitalier de Langon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hospitalier de La Réole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hospitalier de Marmande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192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plus, j’effectuais les divers remplacements sur les sites d’Agen, Bayonne et Mont de Marsan ainsi que dans les centres hospitaliers ou de rééducation respectifs (</w:t>
      </w:r>
      <w:r w:rsidDel="00000000" w:rsidR="00000000" w:rsidRPr="00000000">
        <w:rPr>
          <w:b w:val="1"/>
          <w:vertAlign w:val="baseline"/>
          <w:rtl w:val="0"/>
        </w:rPr>
        <w:t xml:space="preserve">applicateur volant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hospitalier de Bayonne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de rééducation Marienia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de rééducation Les embruns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hospitalier d’Orthez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hospitalier de Mont de Marsan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hospitalier d’Agen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Septembre 2009 – Juillet 2012 : PROTEOR TOULOUSE (31)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937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Apprenti applicateur orthoprothésiste</w:t>
      </w:r>
      <w:r w:rsidDel="00000000" w:rsidR="00000000" w:rsidRPr="00000000">
        <w:rPr>
          <w:vertAlign w:val="baseline"/>
          <w:rtl w:val="0"/>
        </w:rPr>
        <w:t xml:space="preserve">, j’ai pu développer mon       savoir-faire par les différentes techniques de fabrication des   appareillages orthopédiques.</w:t>
      </w:r>
    </w:p>
    <w:p w:rsidR="00000000" w:rsidDel="00000000" w:rsidP="00000000" w:rsidRDefault="00000000" w:rsidRPr="00000000">
      <w:pPr>
        <w:ind w:left="2937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Rectification de positifs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Thermoformages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Découpes, ponçages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Laminage de résines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Travail du cuir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19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Formage des métaux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937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937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9"/>
        <w:tblGridChange w:id="0">
          <w:tblGrid>
            <w:gridCol w:w="9209"/>
          </w:tblGrid>
        </w:tblGridChange>
      </w:tblGrid>
      <w:t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FORMATIONS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2009 -2012 </w:t>
        <w:tab/>
        <w:tab/>
        <w:tab/>
        <w:t xml:space="preserve">    BTS orthoprothésiste en alternance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</w:t>
        <w:tab/>
        <w:tab/>
        <w:tab/>
        <w:t xml:space="preserve">    </w:t>
      </w:r>
      <w:r w:rsidDel="00000000" w:rsidR="00000000" w:rsidRPr="00000000">
        <w:rPr>
          <w:vertAlign w:val="baseline"/>
          <w:rtl w:val="0"/>
        </w:rPr>
        <w:t xml:space="preserve">C.F.A. Anne VEAUTE – CASTRES (81)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</w:t>
        <w:tab/>
        <w:tab/>
        <w:tab/>
        <w:t xml:space="preserve">    PROTEOR – TOULOUSE (31)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2008            </w:t>
        <w:tab/>
        <w:tab/>
        <w:t xml:space="preserve">  </w:t>
        <w:tab/>
        <w:t xml:space="preserve">    Baccalauréat S.T.G.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</w:t>
        <w:tab/>
        <w:tab/>
        <w:tab/>
        <w:t xml:space="preserve">    Mention AB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</w:t>
        <w:tab/>
        <w:tab/>
        <w:tab/>
        <w:t xml:space="preserve">    Lycée Victor LOUIS – TALENCE (33)</w:t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CERTIFICATION &amp; FORMATION INTERNE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Genou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ALLUX PROTEOR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(programmation et application)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 main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I-LIMB TOUCH BIONICS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(programmation et application)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 genou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C-leg, Cleg4 OTTOBOCK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(programmation et application)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Formation interne sur la prothèse de membre supérieur myoélectrique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(PROTEOR PESSAC)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Formation interne aux techniques de prise de moulage silicone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PROCOSIL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Formation interne sur le Positionnement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(PROTEOR ANGERS)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Formation sur le pied diabétique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(PROTEOR PESSAC)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Formation aux systèmes de prise de moulage et d’acquisition 3D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NORMES &amp; LOCICIELS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Les diverses succursales du groupe dans lesquelles j’ai pu exercer étaient certifiées 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ISO 9001 GMED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Logiciels maitrisés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</w:t>
        <w:tab/>
        <w:tab/>
        <w:t xml:space="preserve"> -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Vorum</w:t>
        <w:tab/>
        <w:t xml:space="preserve"> </w:t>
        <w:tab/>
        <w:t xml:space="preserve"> - Meshmixer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Csoft </w:t>
        <w:tab/>
        <w:tab/>
        <w:t xml:space="preserve"> - Myosoft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123Dcatch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LANGUES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Français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langue maternelle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Anglais 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écrit, parlé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Espagnol 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lu, écrit, parlé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DIVERS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Formation aux premiers secours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Passionné de nature (pêche, cano</w:t>
      </w:r>
      <w:r w:rsidDel="00000000" w:rsidR="00000000" w:rsidRPr="00000000">
        <w:rPr>
          <w:rtl w:val="0"/>
        </w:rPr>
        <w:t xml:space="preserve">ë, apiculture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…) 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00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8"/>
      <w:numFmt w:val="bullet"/>
      <w:lvlText w:val="-"/>
      <w:lvlJc w:val="left"/>
      <w:pPr>
        <w:ind w:left="3192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63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35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79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51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95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-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enhypertexte">
    <w:name w:val="Lien hypertexte"/>
    <w:basedOn w:val="Policepardéfaut"/>
    <w:next w:val="Lienhypertext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tion1">
    <w:name w:val="Mention1"/>
    <w:basedOn w:val="Policepardéfaut"/>
    <w:next w:val="Mention1"/>
    <w:autoRedefine w:val="0"/>
    <w:hidden w:val="0"/>
    <w:qFormat w:val="1"/>
    <w:rPr>
      <w:color w:val="2b579a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basedOn w:val="Policepardéfaut"/>
    <w:next w:val="Textedebulles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En-tête">
    <w:name w:val="En-tête"/>
    <w:basedOn w:val="Normal"/>
    <w:next w:val="En-têt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character" w:styleId="En-têteCar">
    <w:name w:val="En-tête Car"/>
    <w:basedOn w:val="Policepardéfaut"/>
    <w:next w:val="En-tê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character" w:styleId="PieddepageCar">
    <w:name w:val="Pied de page Car"/>
    <w:basedOn w:val="Policepardéfaut"/>
    <w:next w:val="Pieddepag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2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